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6DED" w14:textId="3B575EBC" w:rsidR="009B190D" w:rsidRPr="009B190D" w:rsidRDefault="009B190D">
      <w:pPr>
        <w:rPr>
          <w:color w:val="FF0000"/>
          <w:sz w:val="28"/>
          <w:szCs w:val="28"/>
        </w:rPr>
      </w:pPr>
      <w:r w:rsidRPr="009B190D">
        <w:rPr>
          <w:color w:val="FF0000"/>
          <w:sz w:val="28"/>
          <w:szCs w:val="28"/>
        </w:rPr>
        <w:t>PART 1</w:t>
      </w:r>
    </w:p>
    <w:p w14:paraId="5C41B6C9" w14:textId="0ACCC1D3" w:rsidR="009B190D" w:rsidRPr="009B190D" w:rsidRDefault="009B190D">
      <w:pPr>
        <w:rPr>
          <w:color w:val="FF0000"/>
        </w:rPr>
      </w:pPr>
      <w:r w:rsidRPr="009B190D">
        <w:rPr>
          <w:color w:val="FF0000"/>
        </w:rPr>
        <w:t xml:space="preserve">Read the Article &amp; Answer the questions </w:t>
      </w:r>
    </w:p>
    <w:p w14:paraId="22AD554A" w14:textId="6EADAE47" w:rsidR="009B190D" w:rsidRDefault="009B190D"/>
    <w:p w14:paraId="1803D50E" w14:textId="661125EB" w:rsidR="009B190D" w:rsidRDefault="009B190D"/>
    <w:p w14:paraId="3AE88C2D" w14:textId="3399A1A0" w:rsidR="009B190D" w:rsidRDefault="009B190D">
      <w:r w:rsidRPr="009B190D">
        <w:t>https://web.b.ebscohost.com/ehost/detail/detail?vid=0&amp;sid=23c2ca3b-4f46-43d0-85a3-a86fb7deeb93%40sessionmgr101&amp;bdata=JkF1dGhUeXBlPXNzbyZzaXRlPWVob3N0LWxpdmUmc2NvcGU9c2l0ZQ%3d%3d#AN=EJ662680&amp;db=eric</w:t>
      </w:r>
    </w:p>
    <w:p w14:paraId="1429FD78" w14:textId="29ED9D77" w:rsidR="009B190D" w:rsidRDefault="009B190D"/>
    <w:p w14:paraId="2D80882B" w14:textId="77777777" w:rsidR="009B190D" w:rsidRPr="009B190D" w:rsidRDefault="009B190D" w:rsidP="009B190D">
      <w:pPr>
        <w:numPr>
          <w:ilvl w:val="0"/>
          <w:numId w:val="1"/>
        </w:numPr>
        <w:spacing w:before="100" w:beforeAutospacing="1" w:after="100" w:afterAutospacing="1"/>
        <w:ind w:left="192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In a reflection paper (500–750 words), respond to each of the following:</w:t>
      </w:r>
    </w:p>
    <w:p w14:paraId="36F4B004" w14:textId="77777777" w:rsidR="009B190D" w:rsidRPr="009B190D" w:rsidRDefault="009B190D" w:rsidP="009B190D">
      <w:pPr>
        <w:numPr>
          <w:ilvl w:val="1"/>
          <w:numId w:val="1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Do you believe we need to rethink the nature of moral development itself? Explain.</w:t>
      </w:r>
    </w:p>
    <w:p w14:paraId="64114D7C" w14:textId="77777777" w:rsidR="009B190D" w:rsidRPr="009B190D" w:rsidRDefault="009B190D" w:rsidP="009B190D">
      <w:pPr>
        <w:numPr>
          <w:ilvl w:val="1"/>
          <w:numId w:val="1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Do you believe that teachers shape students’ moral development through their influence on students’ emotional development? Explain.</w:t>
      </w:r>
    </w:p>
    <w:p w14:paraId="06D68B8E" w14:textId="21DA313C" w:rsidR="009B190D" w:rsidRDefault="009B190D" w:rsidP="009B190D">
      <w:pPr>
        <w:numPr>
          <w:ilvl w:val="1"/>
          <w:numId w:val="1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Do you believe that many adults don’t view themselves as engaged in their own moral growth? Explain.</w:t>
      </w:r>
    </w:p>
    <w:p w14:paraId="4A9F8398" w14:textId="2CB95097" w:rsidR="009B190D" w:rsidRDefault="009B190D" w:rsidP="009B190D">
      <w:pPr>
        <w:spacing w:before="100" w:beforeAutospacing="1" w:after="100" w:afterAutospacing="1"/>
        <w:rPr>
          <w:rFonts w:ascii="Verdana" w:eastAsia="Times New Roman" w:hAnsi="Verdana" w:cs="Times New Roman"/>
          <w:color w:val="FF0000"/>
        </w:rPr>
      </w:pPr>
      <w:r w:rsidRPr="009B190D">
        <w:rPr>
          <w:rFonts w:ascii="Verdana" w:eastAsia="Times New Roman" w:hAnsi="Verdana" w:cs="Times New Roman"/>
          <w:color w:val="FF0000"/>
        </w:rPr>
        <w:t>PART 2</w:t>
      </w:r>
    </w:p>
    <w:p w14:paraId="5C557317" w14:textId="17D51051" w:rsidR="009B190D" w:rsidRDefault="009B190D" w:rsidP="009B190D">
      <w:pPr>
        <w:spacing w:before="100" w:beforeAutospacing="1" w:after="100" w:afterAutospacing="1"/>
        <w:rPr>
          <w:rFonts w:ascii="Verdana" w:eastAsia="Times New Roman" w:hAnsi="Verdana" w:cs="Times New Roman"/>
          <w:color w:val="FF0000"/>
        </w:rPr>
      </w:pPr>
      <w:r>
        <w:rPr>
          <w:rFonts w:ascii="Verdana" w:eastAsia="Times New Roman" w:hAnsi="Verdana" w:cs="Times New Roman"/>
          <w:color w:val="FF0000"/>
        </w:rPr>
        <w:t>Personality Test</w:t>
      </w:r>
    </w:p>
    <w:p w14:paraId="34D05F8F" w14:textId="77777777" w:rsidR="009B190D" w:rsidRPr="009B190D" w:rsidRDefault="009B190D" w:rsidP="009B190D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Spacing w:w="0" w:type="dxa"/>
        <w:shd w:val="clear" w:color="auto" w:fill="DDDDD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9"/>
      </w:tblGrid>
      <w:tr w:rsidR="009B190D" w:rsidRPr="009B190D" w14:paraId="3AB00706" w14:textId="77777777" w:rsidTr="009B190D">
        <w:trPr>
          <w:tblCellSpacing w:w="0" w:type="dxa"/>
        </w:trPr>
        <w:tc>
          <w:tcPr>
            <w:tcW w:w="0" w:type="auto"/>
            <w:shd w:val="clear" w:color="auto" w:fill="DDDDDD"/>
            <w:vAlign w:val="center"/>
            <w:hideMark/>
          </w:tcPr>
          <w:p w14:paraId="38EEC2B2" w14:textId="77777777" w:rsidR="009B190D" w:rsidRPr="009B190D" w:rsidRDefault="009B190D" w:rsidP="009B190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190D">
              <w:rPr>
                <w:rFonts w:ascii="Arial" w:eastAsia="Times New Roman" w:hAnsi="Arial" w:cs="Arial"/>
                <w:sz w:val="20"/>
                <w:szCs w:val="20"/>
              </w:rPr>
              <w:t>Extroverted (</w:t>
            </w:r>
            <w:r w:rsidRPr="009B190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t>) 79.17% Introverted (I) 20.83%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br/>
              <w:t>Sensing (</w:t>
            </w:r>
            <w:r w:rsidRPr="009B190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t>) 75% Intuitive (N) 25%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br/>
              <w:t>Feeling (</w:t>
            </w:r>
            <w:r w:rsidRPr="009B190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t>) 79.17% Thinking (T) 20.83%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br/>
              <w:t>Perceiving (</w:t>
            </w:r>
            <w:r w:rsidRPr="009B190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  <w:r w:rsidRPr="009B190D">
              <w:rPr>
                <w:rFonts w:ascii="Arial" w:eastAsia="Times New Roman" w:hAnsi="Arial" w:cs="Arial"/>
                <w:sz w:val="20"/>
                <w:szCs w:val="20"/>
              </w:rPr>
              <w:t>) 62.5% Judging (J) 37.5%</w:t>
            </w:r>
          </w:p>
        </w:tc>
      </w:tr>
    </w:tbl>
    <w:p w14:paraId="0E0A3B4A" w14:textId="77777777" w:rsidR="009B190D" w:rsidRPr="009B190D" w:rsidRDefault="009B190D" w:rsidP="009B190D">
      <w:pPr>
        <w:rPr>
          <w:rFonts w:ascii="Times New Roman" w:eastAsia="Times New Roman" w:hAnsi="Times New Roman" w:cs="Times New Roman"/>
        </w:rPr>
      </w:pPr>
      <w:r w:rsidRPr="009B1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B190D">
        <w:rPr>
          <w:rFonts w:ascii="Arial" w:eastAsia="Times New Roman" w:hAnsi="Arial" w:cs="Arial"/>
          <w:color w:val="000000"/>
          <w:sz w:val="20"/>
          <w:szCs w:val="20"/>
          <w:shd w:val="clear" w:color="auto" w:fill="EEEEEE"/>
        </w:rPr>
        <w:t>Your type is:  </w:t>
      </w:r>
      <w:r w:rsidRPr="009B190D">
        <w:rPr>
          <w:rFonts w:ascii="Arial" w:eastAsia="Times New Roman" w:hAnsi="Arial" w:cs="Arial"/>
          <w:b/>
          <w:bCs/>
          <w:color w:val="000000"/>
          <w:sz w:val="48"/>
          <w:szCs w:val="48"/>
        </w:rPr>
        <w:t>ESFP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9B190D" w:rsidRPr="009B190D" w14:paraId="114447C3" w14:textId="77777777" w:rsidTr="009B190D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912BA6" w14:textId="77777777" w:rsidR="009B190D" w:rsidRPr="009B190D" w:rsidRDefault="009B190D" w:rsidP="009B190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381D01F" w14:textId="77777777" w:rsidR="009B190D" w:rsidRPr="009B190D" w:rsidRDefault="009B190D" w:rsidP="009B190D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CellSpacing w:w="0" w:type="dxa"/>
        <w:shd w:val="clear" w:color="auto" w:fill="DDDDD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</w:tblGrid>
      <w:tr w:rsidR="009B190D" w:rsidRPr="009B190D" w14:paraId="4A7E3248" w14:textId="77777777" w:rsidTr="009B190D">
        <w:trPr>
          <w:tblCellSpacing w:w="0" w:type="dxa"/>
          <w:jc w:val="center"/>
        </w:trPr>
        <w:tc>
          <w:tcPr>
            <w:tcW w:w="3750" w:type="dxa"/>
            <w:shd w:val="clear" w:color="auto" w:fill="DDDDDD"/>
            <w:vAlign w:val="center"/>
            <w:hideMark/>
          </w:tcPr>
          <w:p w14:paraId="2619E54B" w14:textId="77777777" w:rsidR="009B190D" w:rsidRPr="009B190D" w:rsidRDefault="009B190D" w:rsidP="009B190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1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ESFP</w:t>
            </w:r>
            <w:r w:rsidRPr="009B1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- "Entertainer". Radiates attractive warmth and optimism. Smooth, witty, charming, clever. Fun to be with. Very generous. 8.5% of the total population. </w:t>
            </w:r>
          </w:p>
        </w:tc>
      </w:tr>
    </w:tbl>
    <w:p w14:paraId="665BCB4C" w14:textId="77777777" w:rsidR="009B190D" w:rsidRPr="009B190D" w:rsidRDefault="009B190D" w:rsidP="009B190D">
      <w:pPr>
        <w:jc w:val="center"/>
        <w:rPr>
          <w:rFonts w:ascii="Arial" w:eastAsia="Times New Roman" w:hAnsi="Arial" w:cs="Arial"/>
          <w:vanish/>
          <w:color w:val="000000"/>
          <w:sz w:val="20"/>
          <w:szCs w:val="20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</w:tblGrid>
      <w:tr w:rsidR="009B190D" w:rsidRPr="009B190D" w14:paraId="2558A907" w14:textId="77777777" w:rsidTr="009B190D">
        <w:trPr>
          <w:tblCellSpacing w:w="0" w:type="dxa"/>
          <w:jc w:val="center"/>
        </w:trPr>
        <w:tc>
          <w:tcPr>
            <w:tcW w:w="5250" w:type="dxa"/>
            <w:vAlign w:val="center"/>
            <w:hideMark/>
          </w:tcPr>
          <w:p w14:paraId="6A9305F6" w14:textId="77777777" w:rsidR="009B190D" w:rsidRPr="009B190D" w:rsidRDefault="009B190D" w:rsidP="009B19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5593248" w14:textId="77777777" w:rsidR="009B190D" w:rsidRPr="009B190D" w:rsidRDefault="009B190D" w:rsidP="009B190D">
      <w:pPr>
        <w:jc w:val="center"/>
        <w:rPr>
          <w:rFonts w:ascii="Arial" w:eastAsia="Times New Roman" w:hAnsi="Arial" w:cs="Arial"/>
          <w:vanish/>
          <w:color w:val="000000"/>
          <w:sz w:val="20"/>
          <w:szCs w:val="20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9B190D" w:rsidRPr="009B190D" w14:paraId="1F918573" w14:textId="77777777" w:rsidTr="009B190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9EACB99" w14:textId="77777777" w:rsidR="009B190D" w:rsidRPr="009B190D" w:rsidRDefault="009B190D" w:rsidP="009B19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3658E9F6" w14:textId="77777777" w:rsidR="009B190D" w:rsidRPr="009B190D" w:rsidRDefault="009B190D" w:rsidP="009B190D">
      <w:pPr>
        <w:numPr>
          <w:ilvl w:val="0"/>
          <w:numId w:val="2"/>
        </w:numPr>
        <w:spacing w:before="100" w:beforeAutospacing="1" w:after="100" w:afterAutospacing="1"/>
        <w:ind w:left="192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Write a reflective self-analysis of how you believe personality, based on the results of your test, might impact your teaching and, subsequently, your learners. Specifically, your reflective self-analysis should explain the following:</w:t>
      </w:r>
    </w:p>
    <w:p w14:paraId="0C145E02" w14:textId="77777777" w:rsidR="009B190D" w:rsidRPr="009B190D" w:rsidRDefault="009B190D" w:rsidP="009B190D">
      <w:pPr>
        <w:numPr>
          <w:ilvl w:val="1"/>
          <w:numId w:val="2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What were your results in each of the indicated areas?</w:t>
      </w:r>
    </w:p>
    <w:p w14:paraId="04672BD3" w14:textId="77777777" w:rsidR="009B190D" w:rsidRPr="009B190D" w:rsidRDefault="009B190D" w:rsidP="009B190D">
      <w:pPr>
        <w:numPr>
          <w:ilvl w:val="1"/>
          <w:numId w:val="2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What about your results surprised you? Why?</w:t>
      </w:r>
    </w:p>
    <w:p w14:paraId="050900DE" w14:textId="77777777" w:rsidR="009B190D" w:rsidRPr="009B190D" w:rsidRDefault="009B190D" w:rsidP="009B190D">
      <w:pPr>
        <w:numPr>
          <w:ilvl w:val="1"/>
          <w:numId w:val="2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 xml:space="preserve">How would your results in each of the areas listed in Step 5 impact your teaching? If you scored low in a </w:t>
      </w:r>
      <w:r w:rsidRPr="009B190D">
        <w:rPr>
          <w:rFonts w:ascii="Verdana" w:eastAsia="Times New Roman" w:hAnsi="Verdana" w:cs="Times New Roman"/>
          <w:color w:val="353535"/>
        </w:rPr>
        <w:lastRenderedPageBreak/>
        <w:t>specific area, indicate what you could do to positively impact your teaching?</w:t>
      </w:r>
    </w:p>
    <w:p w14:paraId="4572F580" w14:textId="77777777" w:rsidR="009B190D" w:rsidRPr="009B190D" w:rsidRDefault="009B190D" w:rsidP="009B190D">
      <w:pPr>
        <w:numPr>
          <w:ilvl w:val="1"/>
          <w:numId w:val="2"/>
        </w:numPr>
        <w:spacing w:before="100" w:beforeAutospacing="1" w:after="100" w:afterAutospacing="1"/>
        <w:ind w:left="2640"/>
        <w:rPr>
          <w:rFonts w:ascii="Verdana" w:eastAsia="Times New Roman" w:hAnsi="Verdana" w:cs="Times New Roman"/>
          <w:color w:val="353535"/>
        </w:rPr>
      </w:pPr>
      <w:r w:rsidRPr="009B190D">
        <w:rPr>
          <w:rFonts w:ascii="Verdana" w:eastAsia="Times New Roman" w:hAnsi="Verdana" w:cs="Times New Roman"/>
          <w:color w:val="353535"/>
        </w:rPr>
        <w:t>How would your results in each of the four areas impact your students? If you scored low in a specific area, indicate what you could do to positively impact your students.</w:t>
      </w:r>
    </w:p>
    <w:p w14:paraId="3773A5D3" w14:textId="77777777" w:rsidR="009B190D" w:rsidRPr="009B190D" w:rsidRDefault="009B190D" w:rsidP="009B190D">
      <w:pPr>
        <w:spacing w:before="100" w:beforeAutospacing="1" w:after="100" w:afterAutospacing="1"/>
        <w:rPr>
          <w:rFonts w:ascii="Verdana" w:eastAsia="Times New Roman" w:hAnsi="Verdana" w:cs="Times New Roman"/>
          <w:color w:val="FF0000"/>
        </w:rPr>
      </w:pPr>
    </w:p>
    <w:p w14:paraId="16B772F5" w14:textId="16C1ED95" w:rsidR="009B190D" w:rsidRDefault="009B190D" w:rsidP="009B190D">
      <w:pPr>
        <w:spacing w:before="100" w:beforeAutospacing="1" w:after="100" w:afterAutospacing="1"/>
        <w:rPr>
          <w:rFonts w:ascii="Verdana" w:eastAsia="Times New Roman" w:hAnsi="Verdana" w:cs="Times New Roman"/>
          <w:color w:val="353535"/>
        </w:rPr>
      </w:pPr>
    </w:p>
    <w:p w14:paraId="28C43908" w14:textId="77777777" w:rsidR="009B190D" w:rsidRPr="009B190D" w:rsidRDefault="009B190D" w:rsidP="009B190D">
      <w:pPr>
        <w:spacing w:before="100" w:beforeAutospacing="1" w:after="100" w:afterAutospacing="1"/>
        <w:rPr>
          <w:rFonts w:ascii="Verdana" w:eastAsia="Times New Roman" w:hAnsi="Verdana" w:cs="Times New Roman"/>
          <w:color w:val="353535"/>
        </w:rPr>
      </w:pPr>
    </w:p>
    <w:p w14:paraId="1BBEB2E7" w14:textId="77777777" w:rsidR="009B190D" w:rsidRDefault="009B190D"/>
    <w:sectPr w:rsidR="009B1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974FC"/>
    <w:multiLevelType w:val="multilevel"/>
    <w:tmpl w:val="8D88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E7E9E"/>
    <w:multiLevelType w:val="multilevel"/>
    <w:tmpl w:val="A074F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0D"/>
    <w:rsid w:val="009B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7E29EC"/>
  <w15:chartTrackingRefBased/>
  <w15:docId w15:val="{9D84FCDD-35D2-AD43-BB35-DA9AE8E2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9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9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90D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B1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shataracato@outlook.com</dc:creator>
  <cp:keywords/>
  <dc:description/>
  <cp:lastModifiedBy>shataracato@outlook.com</cp:lastModifiedBy>
  <cp:revision>1</cp:revision>
  <dcterms:created xsi:type="dcterms:W3CDTF">2021-06-21T02:45:00Z</dcterms:created>
  <dcterms:modified xsi:type="dcterms:W3CDTF">2021-06-21T03:11:00Z</dcterms:modified>
</cp:coreProperties>
</file>